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752672" w14:textId="77777777" w:rsidR="000152A8" w:rsidRDefault="000152A8" w:rsidP="00B44731"/>
    <w:p w14:paraId="3A50C053" w14:textId="18AC1703" w:rsidR="00B44731" w:rsidRPr="00B44731" w:rsidRDefault="0082764F" w:rsidP="00B44731">
      <w:pPr>
        <w:jc w:val="center"/>
        <w:rPr>
          <w:rFonts w:asciiTheme="minorHAnsi" w:hAnsiTheme="minorHAnsi"/>
          <w:b/>
          <w:sz w:val="24"/>
          <w:szCs w:val="24"/>
          <w:u w:val="single"/>
        </w:rPr>
      </w:pPr>
      <w:r>
        <w:rPr>
          <w:rFonts w:asciiTheme="minorHAnsi" w:hAnsiTheme="minorHAnsi"/>
          <w:b/>
          <w:sz w:val="24"/>
          <w:szCs w:val="24"/>
          <w:u w:val="single"/>
        </w:rPr>
        <w:t>&lt;Hospital&gt;</w:t>
      </w:r>
      <w:r w:rsidR="00DF4683">
        <w:rPr>
          <w:rFonts w:asciiTheme="minorHAnsi" w:hAnsiTheme="minorHAnsi"/>
          <w:b/>
          <w:sz w:val="24"/>
          <w:szCs w:val="24"/>
          <w:u w:val="single"/>
        </w:rPr>
        <w:t xml:space="preserve"> </w:t>
      </w:r>
      <w:r w:rsidR="00B44731" w:rsidRPr="00B44731">
        <w:rPr>
          <w:rFonts w:asciiTheme="minorHAnsi" w:hAnsiTheme="minorHAnsi"/>
          <w:b/>
          <w:sz w:val="24"/>
          <w:szCs w:val="24"/>
          <w:u w:val="single"/>
        </w:rPr>
        <w:t>ABNN Application Instructions</w:t>
      </w:r>
    </w:p>
    <w:p w14:paraId="46EF12FC" w14:textId="77777777" w:rsidR="00B44731" w:rsidRDefault="00B44731" w:rsidP="00B44731">
      <w:pPr>
        <w:jc w:val="center"/>
        <w:rPr>
          <w:rFonts w:asciiTheme="minorHAnsi" w:hAnsiTheme="minorHAnsi"/>
          <w:b/>
          <w:sz w:val="24"/>
          <w:szCs w:val="24"/>
        </w:rPr>
      </w:pPr>
    </w:p>
    <w:p w14:paraId="710D4DAE" w14:textId="7ABFC5A7" w:rsidR="006C3EC0" w:rsidRDefault="0082764F" w:rsidP="009A38F8">
      <w:pPr>
        <w:pStyle w:val="ListParagraph"/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&lt;Hospital&gt;</w:t>
      </w:r>
      <w:r w:rsidR="00A046D3">
        <w:rPr>
          <w:rFonts w:asciiTheme="minorHAnsi" w:hAnsiTheme="minorHAnsi"/>
          <w:sz w:val="22"/>
          <w:szCs w:val="22"/>
        </w:rPr>
        <w:t xml:space="preserve"> will </w:t>
      </w:r>
      <w:r w:rsidR="0055300F">
        <w:rPr>
          <w:rFonts w:asciiTheme="minorHAnsi" w:hAnsiTheme="minorHAnsi"/>
          <w:sz w:val="22"/>
          <w:szCs w:val="22"/>
        </w:rPr>
        <w:t xml:space="preserve">communicate the benefits of the ABNN Program to all eligible </w:t>
      </w:r>
      <w:r w:rsidR="00A046D3">
        <w:rPr>
          <w:rFonts w:asciiTheme="minorHAnsi" w:hAnsiTheme="minorHAnsi"/>
          <w:sz w:val="22"/>
          <w:szCs w:val="22"/>
        </w:rPr>
        <w:t>nurses</w:t>
      </w:r>
      <w:r w:rsidR="0055300F">
        <w:rPr>
          <w:rFonts w:asciiTheme="minorHAnsi" w:hAnsiTheme="minorHAnsi"/>
          <w:sz w:val="22"/>
          <w:szCs w:val="22"/>
        </w:rPr>
        <w:t>.</w:t>
      </w:r>
    </w:p>
    <w:p w14:paraId="1D678E2F" w14:textId="777DDA53" w:rsidR="00A046D3" w:rsidRDefault="00D727CE" w:rsidP="009A38F8">
      <w:pPr>
        <w:pStyle w:val="ListParagraph"/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The Facility’s</w:t>
      </w:r>
      <w:r w:rsidR="00874FC0">
        <w:rPr>
          <w:rFonts w:asciiTheme="minorHAnsi" w:hAnsiTheme="minorHAnsi"/>
          <w:sz w:val="22"/>
          <w:szCs w:val="22"/>
        </w:rPr>
        <w:t xml:space="preserve"> n</w:t>
      </w:r>
      <w:r w:rsidR="00A046D3">
        <w:rPr>
          <w:rFonts w:asciiTheme="minorHAnsi" w:hAnsiTheme="minorHAnsi"/>
          <w:sz w:val="22"/>
          <w:szCs w:val="22"/>
        </w:rPr>
        <w:t xml:space="preserve">urses that are interested, will </w:t>
      </w:r>
      <w:r w:rsidR="00DB0769">
        <w:rPr>
          <w:rFonts w:asciiTheme="minorHAnsi" w:hAnsiTheme="minorHAnsi"/>
          <w:sz w:val="22"/>
          <w:szCs w:val="22"/>
        </w:rPr>
        <w:t xml:space="preserve">contact </w:t>
      </w:r>
      <w:r w:rsidR="0082764F">
        <w:rPr>
          <w:rFonts w:asciiTheme="minorHAnsi" w:hAnsiTheme="minorHAnsi"/>
          <w:i/>
          <w:sz w:val="22"/>
          <w:szCs w:val="22"/>
        </w:rPr>
        <w:t>Hospital Contact</w:t>
      </w:r>
      <w:r w:rsidR="00A046D3">
        <w:rPr>
          <w:rFonts w:asciiTheme="minorHAnsi" w:hAnsiTheme="minorHAnsi"/>
          <w:sz w:val="22"/>
          <w:szCs w:val="22"/>
        </w:rPr>
        <w:t xml:space="preserve"> who will then send them the unique </w:t>
      </w:r>
      <w:r>
        <w:rPr>
          <w:rFonts w:asciiTheme="minorHAnsi" w:hAnsiTheme="minorHAnsi"/>
          <w:sz w:val="22"/>
          <w:szCs w:val="22"/>
        </w:rPr>
        <w:t xml:space="preserve">promotion </w:t>
      </w:r>
      <w:r w:rsidR="00A046D3">
        <w:rPr>
          <w:rFonts w:asciiTheme="minorHAnsi" w:hAnsiTheme="minorHAnsi"/>
          <w:sz w:val="22"/>
          <w:szCs w:val="22"/>
        </w:rPr>
        <w:t>code below for registering for the exam.</w:t>
      </w:r>
    </w:p>
    <w:p w14:paraId="28D5485F" w14:textId="4DCD8105" w:rsidR="000822B1" w:rsidRDefault="000822B1" w:rsidP="009A38F8">
      <w:pPr>
        <w:pStyle w:val="ListParagraph"/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Institution’s nurses will be required to complete a standard, formal application.  </w:t>
      </w:r>
    </w:p>
    <w:p w14:paraId="60A59D58" w14:textId="77777777" w:rsidR="00B44731" w:rsidRDefault="009A38F8" w:rsidP="009A38F8">
      <w:pPr>
        <w:pStyle w:val="ListParagraph"/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All qualified RNs may apply via the ABNN website at </w:t>
      </w:r>
      <w:hyperlink r:id="rId10" w:history="1">
        <w:r w:rsidRPr="00EC4B68">
          <w:rPr>
            <w:rStyle w:val="Hyperlink"/>
            <w:rFonts w:asciiTheme="minorHAnsi" w:hAnsiTheme="minorHAnsi"/>
            <w:sz w:val="22"/>
            <w:szCs w:val="22"/>
          </w:rPr>
          <w:t>www.abnncertification.org</w:t>
        </w:r>
      </w:hyperlink>
    </w:p>
    <w:p w14:paraId="4C9219ED" w14:textId="24B3E6FB" w:rsidR="009A38F8" w:rsidRDefault="009A38F8" w:rsidP="009A38F8">
      <w:pPr>
        <w:pStyle w:val="ListParagraph"/>
        <w:numPr>
          <w:ilvl w:val="1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If the </w:t>
      </w:r>
      <w:r w:rsidR="006B563A">
        <w:rPr>
          <w:rFonts w:asciiTheme="minorHAnsi" w:hAnsiTheme="minorHAnsi"/>
          <w:sz w:val="22"/>
          <w:szCs w:val="22"/>
        </w:rPr>
        <w:t xml:space="preserve">nurse </w:t>
      </w:r>
      <w:r>
        <w:rPr>
          <w:rFonts w:asciiTheme="minorHAnsi" w:hAnsiTheme="minorHAnsi"/>
          <w:sz w:val="22"/>
          <w:szCs w:val="22"/>
        </w:rPr>
        <w:t>applicant is an AANN member</w:t>
      </w:r>
      <w:r w:rsidR="00750552">
        <w:rPr>
          <w:rFonts w:asciiTheme="minorHAnsi" w:hAnsiTheme="minorHAnsi"/>
          <w:sz w:val="22"/>
          <w:szCs w:val="22"/>
        </w:rPr>
        <w:t xml:space="preserve"> or has already taken an exam</w:t>
      </w:r>
      <w:r>
        <w:rPr>
          <w:rFonts w:asciiTheme="minorHAnsi" w:hAnsiTheme="minorHAnsi"/>
          <w:sz w:val="22"/>
          <w:szCs w:val="22"/>
        </w:rPr>
        <w:t>, they may log-in using their AANN member log-in</w:t>
      </w:r>
      <w:r w:rsidR="00E863FF">
        <w:rPr>
          <w:rFonts w:asciiTheme="minorHAnsi" w:hAnsiTheme="minorHAnsi"/>
          <w:sz w:val="22"/>
          <w:szCs w:val="22"/>
        </w:rPr>
        <w:t>.</w:t>
      </w:r>
    </w:p>
    <w:p w14:paraId="1BF97496" w14:textId="1942D1BA" w:rsidR="009A38F8" w:rsidRDefault="009A38F8" w:rsidP="009A38F8">
      <w:pPr>
        <w:pStyle w:val="ListParagraph"/>
        <w:numPr>
          <w:ilvl w:val="1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If the </w:t>
      </w:r>
      <w:r w:rsidR="006B563A">
        <w:rPr>
          <w:rFonts w:asciiTheme="minorHAnsi" w:hAnsiTheme="minorHAnsi"/>
          <w:sz w:val="22"/>
          <w:szCs w:val="22"/>
        </w:rPr>
        <w:t xml:space="preserve">nurse </w:t>
      </w:r>
      <w:r>
        <w:rPr>
          <w:rFonts w:asciiTheme="minorHAnsi" w:hAnsiTheme="minorHAnsi"/>
          <w:sz w:val="22"/>
          <w:szCs w:val="22"/>
        </w:rPr>
        <w:t>a</w:t>
      </w:r>
      <w:r w:rsidR="00AE33C5">
        <w:rPr>
          <w:rFonts w:asciiTheme="minorHAnsi" w:hAnsiTheme="minorHAnsi"/>
          <w:sz w:val="22"/>
          <w:szCs w:val="22"/>
        </w:rPr>
        <w:t>pplicant is not an AANN mem</w:t>
      </w:r>
      <w:r w:rsidR="00E863FF">
        <w:rPr>
          <w:rFonts w:asciiTheme="minorHAnsi" w:hAnsiTheme="minorHAnsi"/>
          <w:sz w:val="22"/>
          <w:szCs w:val="22"/>
        </w:rPr>
        <w:t>ber, they may create an account by creating a username and password.</w:t>
      </w:r>
    </w:p>
    <w:p w14:paraId="4BFA7004" w14:textId="1B882F03" w:rsidR="00AE33C5" w:rsidRDefault="002A4BBA" w:rsidP="00AE33C5">
      <w:pPr>
        <w:pStyle w:val="ListParagraph"/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Each </w:t>
      </w:r>
      <w:r w:rsidR="006B563A">
        <w:rPr>
          <w:rFonts w:asciiTheme="minorHAnsi" w:hAnsiTheme="minorHAnsi"/>
          <w:sz w:val="22"/>
          <w:szCs w:val="22"/>
        </w:rPr>
        <w:t xml:space="preserve">nurse </w:t>
      </w:r>
      <w:r w:rsidR="00AE33C5">
        <w:rPr>
          <w:rFonts w:asciiTheme="minorHAnsi" w:hAnsiTheme="minorHAnsi"/>
          <w:sz w:val="22"/>
          <w:szCs w:val="22"/>
        </w:rPr>
        <w:t xml:space="preserve">applicant will select their exam (SCRN or CNRN) </w:t>
      </w:r>
      <w:r w:rsidR="00750552">
        <w:rPr>
          <w:rFonts w:asciiTheme="minorHAnsi" w:hAnsiTheme="minorHAnsi"/>
          <w:sz w:val="22"/>
          <w:szCs w:val="22"/>
        </w:rPr>
        <w:t xml:space="preserve">within their “Certification Center” </w:t>
      </w:r>
      <w:r w:rsidR="00AE33C5">
        <w:rPr>
          <w:rFonts w:asciiTheme="minorHAnsi" w:hAnsiTheme="minorHAnsi"/>
          <w:sz w:val="22"/>
          <w:szCs w:val="22"/>
        </w:rPr>
        <w:t>and complete the</w:t>
      </w:r>
      <w:r>
        <w:rPr>
          <w:rFonts w:asciiTheme="minorHAnsi" w:hAnsiTheme="minorHAnsi"/>
          <w:sz w:val="22"/>
          <w:szCs w:val="22"/>
        </w:rPr>
        <w:t>ir</w:t>
      </w:r>
      <w:r w:rsidR="00AE33C5">
        <w:rPr>
          <w:rFonts w:asciiTheme="minorHAnsi" w:hAnsiTheme="minorHAnsi"/>
          <w:sz w:val="22"/>
          <w:szCs w:val="22"/>
        </w:rPr>
        <w:t xml:space="preserve"> application onl</w:t>
      </w:r>
      <w:r w:rsidR="00750552">
        <w:rPr>
          <w:rFonts w:asciiTheme="minorHAnsi" w:hAnsiTheme="minorHAnsi"/>
          <w:sz w:val="22"/>
          <w:szCs w:val="22"/>
        </w:rPr>
        <w:t>ine following the steps below:</w:t>
      </w:r>
    </w:p>
    <w:p w14:paraId="33DAB856" w14:textId="677363F2" w:rsidR="00750552" w:rsidRDefault="00750552" w:rsidP="00750552">
      <w:pPr>
        <w:pStyle w:val="ListParagraph"/>
        <w:numPr>
          <w:ilvl w:val="1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Contact Information Tab</w:t>
      </w:r>
    </w:p>
    <w:p w14:paraId="0D2618E4" w14:textId="50CE29F5" w:rsidR="00750552" w:rsidRDefault="00750552" w:rsidP="00750552">
      <w:pPr>
        <w:pStyle w:val="ListParagraph"/>
        <w:numPr>
          <w:ilvl w:val="1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Licensure Tab – Enter RN licensure information.  Expiration date must be valid through the examination window.</w:t>
      </w:r>
    </w:p>
    <w:p w14:paraId="18CEE0C2" w14:textId="102C7D30" w:rsidR="00750552" w:rsidRDefault="00750552" w:rsidP="00750552">
      <w:pPr>
        <w:pStyle w:val="ListParagraph"/>
        <w:numPr>
          <w:ilvl w:val="1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Work Experience Tab – Must total at least 2,080 hours within the last 3 years</w:t>
      </w:r>
    </w:p>
    <w:p w14:paraId="16C947FC" w14:textId="021C36CF" w:rsidR="00750552" w:rsidRDefault="00750552" w:rsidP="00750552">
      <w:pPr>
        <w:pStyle w:val="ListParagraph"/>
        <w:numPr>
          <w:ilvl w:val="2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Enter Supervisors contact information</w:t>
      </w:r>
    </w:p>
    <w:p w14:paraId="0F6F5268" w14:textId="25A2D6F1" w:rsidR="00750552" w:rsidRDefault="00750552" w:rsidP="00750552">
      <w:pPr>
        <w:pStyle w:val="ListParagraph"/>
        <w:numPr>
          <w:ilvl w:val="2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Employment Begin Date</w:t>
      </w:r>
    </w:p>
    <w:p w14:paraId="3CB923E5" w14:textId="0FBCD227" w:rsidR="00750552" w:rsidRDefault="00750552" w:rsidP="00750552">
      <w:pPr>
        <w:pStyle w:val="ListParagraph"/>
        <w:numPr>
          <w:ilvl w:val="2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Employment End Date (applicants should enter today’s date as end date if they are currently employed)</w:t>
      </w:r>
    </w:p>
    <w:p w14:paraId="13466C7E" w14:textId="0935FC61" w:rsidR="00750552" w:rsidRDefault="00750552" w:rsidP="00750552">
      <w:pPr>
        <w:pStyle w:val="ListParagraph"/>
        <w:numPr>
          <w:ilvl w:val="2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Hours worked in Neuro or Stroke per week (40 full time, 20 part time)</w:t>
      </w:r>
    </w:p>
    <w:p w14:paraId="47AB1448" w14:textId="36DA14C1" w:rsidR="00750552" w:rsidRDefault="00750552" w:rsidP="00750552">
      <w:pPr>
        <w:pStyle w:val="ListParagraph"/>
        <w:numPr>
          <w:ilvl w:val="1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Exam Window Tab – select exam window</w:t>
      </w:r>
    </w:p>
    <w:p w14:paraId="47F6031E" w14:textId="675AFCB0" w:rsidR="00750552" w:rsidRDefault="00750552" w:rsidP="00750552">
      <w:pPr>
        <w:pStyle w:val="ListParagraph"/>
        <w:numPr>
          <w:ilvl w:val="1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Attestations Tab – Check boxes to confirm that they have met the eligibility requirements</w:t>
      </w:r>
    </w:p>
    <w:p w14:paraId="020305A8" w14:textId="289CDE34" w:rsidR="00750552" w:rsidRDefault="00750552" w:rsidP="00750552">
      <w:pPr>
        <w:pStyle w:val="ListParagraph"/>
        <w:numPr>
          <w:ilvl w:val="1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Payment Tab</w:t>
      </w:r>
    </w:p>
    <w:p w14:paraId="2312A44E" w14:textId="3C1AAD0F" w:rsidR="00750552" w:rsidRDefault="00750552" w:rsidP="00750552">
      <w:pPr>
        <w:pStyle w:val="ListParagraph"/>
        <w:numPr>
          <w:ilvl w:val="2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Candidates should click to “Pay via Credit Card”</w:t>
      </w:r>
    </w:p>
    <w:p w14:paraId="666DF3A3" w14:textId="6631DD01" w:rsidR="00750552" w:rsidRDefault="00750552" w:rsidP="00750552">
      <w:pPr>
        <w:pStyle w:val="ListParagraph"/>
        <w:numPr>
          <w:ilvl w:val="2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They will be taken to the online store to add the fee to their cart</w:t>
      </w:r>
    </w:p>
    <w:p w14:paraId="2353B602" w14:textId="394A2EA1" w:rsidR="00750552" w:rsidRDefault="00750552" w:rsidP="00750552">
      <w:pPr>
        <w:pStyle w:val="ListParagraph"/>
        <w:numPr>
          <w:ilvl w:val="2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At checkout - they may remove their exam fees </w:t>
      </w:r>
      <w:r w:rsidR="00DF0361">
        <w:rPr>
          <w:rFonts w:asciiTheme="minorHAnsi" w:hAnsiTheme="minorHAnsi"/>
          <w:sz w:val="22"/>
          <w:szCs w:val="22"/>
        </w:rPr>
        <w:t xml:space="preserve">and </w:t>
      </w:r>
      <w:r>
        <w:rPr>
          <w:rFonts w:asciiTheme="minorHAnsi" w:hAnsiTheme="minorHAnsi"/>
          <w:sz w:val="22"/>
          <w:szCs w:val="22"/>
        </w:rPr>
        <w:t xml:space="preserve">by using </w:t>
      </w:r>
      <w:r w:rsidRPr="003A646F">
        <w:rPr>
          <w:rFonts w:asciiTheme="minorHAnsi" w:hAnsiTheme="minorHAnsi"/>
          <w:b/>
          <w:sz w:val="22"/>
          <w:szCs w:val="22"/>
        </w:rPr>
        <w:t>Promo</w:t>
      </w:r>
      <w:r>
        <w:rPr>
          <w:rFonts w:asciiTheme="minorHAnsi" w:hAnsiTheme="minorHAnsi"/>
          <w:b/>
          <w:sz w:val="22"/>
          <w:szCs w:val="22"/>
        </w:rPr>
        <w:t>tion</w:t>
      </w:r>
      <w:r w:rsidRPr="003A646F">
        <w:rPr>
          <w:rFonts w:asciiTheme="minorHAnsi" w:hAnsiTheme="minorHAnsi"/>
          <w:b/>
          <w:sz w:val="22"/>
          <w:szCs w:val="22"/>
        </w:rPr>
        <w:t xml:space="preserve"> Code</w:t>
      </w:r>
      <w:r>
        <w:rPr>
          <w:rFonts w:asciiTheme="minorHAnsi" w:hAnsiTheme="minorHAnsi"/>
          <w:b/>
          <w:sz w:val="22"/>
          <w:szCs w:val="22"/>
        </w:rPr>
        <w:t>:</w:t>
      </w:r>
      <w:r>
        <w:rPr>
          <w:rFonts w:asciiTheme="minorHAnsi" w:hAnsiTheme="minorHAnsi"/>
          <w:sz w:val="22"/>
          <w:szCs w:val="22"/>
        </w:rPr>
        <w:t xml:space="preserve"> </w:t>
      </w:r>
      <w:r w:rsidR="0082764F">
        <w:rPr>
          <w:rFonts w:asciiTheme="minorHAnsi" w:hAnsiTheme="minorHAnsi"/>
          <w:b/>
          <w:sz w:val="22"/>
          <w:szCs w:val="22"/>
        </w:rPr>
        <w:t>XXXX</w:t>
      </w:r>
    </w:p>
    <w:p w14:paraId="61A814E7" w14:textId="52CEAF9E" w:rsidR="00AE33C5" w:rsidRPr="00750552" w:rsidRDefault="00750552" w:rsidP="00750552">
      <w:pPr>
        <w:pStyle w:val="ListParagraph"/>
        <w:ind w:left="216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i/>
          <w:sz w:val="22"/>
          <w:szCs w:val="22"/>
        </w:rPr>
        <w:t xml:space="preserve">Note: </w:t>
      </w:r>
      <w:r w:rsidR="003B6074">
        <w:rPr>
          <w:rFonts w:asciiTheme="minorHAnsi" w:hAnsiTheme="minorHAnsi"/>
          <w:i/>
          <w:sz w:val="22"/>
          <w:szCs w:val="22"/>
        </w:rPr>
        <w:t>The hospital</w:t>
      </w:r>
      <w:r>
        <w:rPr>
          <w:rFonts w:asciiTheme="minorHAnsi" w:hAnsiTheme="minorHAnsi"/>
          <w:i/>
          <w:sz w:val="22"/>
          <w:szCs w:val="22"/>
        </w:rPr>
        <w:t xml:space="preserve"> may only share this coupon internally to prevent the public from using it.</w:t>
      </w:r>
    </w:p>
    <w:p w14:paraId="0836DEC1" w14:textId="09198379" w:rsidR="00295BE6" w:rsidRPr="00DF4683" w:rsidRDefault="00DF4683" w:rsidP="00DF4683">
      <w:pPr>
        <w:pStyle w:val="ListParagraph"/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ABNN will supply a list of </w:t>
      </w:r>
      <w:r w:rsidR="00A046D3">
        <w:rPr>
          <w:rFonts w:asciiTheme="minorHAnsi" w:hAnsiTheme="minorHAnsi"/>
          <w:sz w:val="22"/>
          <w:szCs w:val="22"/>
        </w:rPr>
        <w:t>anyone that has</w:t>
      </w:r>
      <w:r>
        <w:rPr>
          <w:rFonts w:asciiTheme="minorHAnsi" w:hAnsiTheme="minorHAnsi"/>
          <w:sz w:val="22"/>
          <w:szCs w:val="22"/>
        </w:rPr>
        <w:t xml:space="preserve"> used the </w:t>
      </w:r>
      <w:r w:rsidR="00D57056">
        <w:rPr>
          <w:rFonts w:asciiTheme="minorHAnsi" w:hAnsiTheme="minorHAnsi"/>
          <w:sz w:val="22"/>
          <w:szCs w:val="22"/>
        </w:rPr>
        <w:t>promo</w:t>
      </w:r>
      <w:r>
        <w:rPr>
          <w:rFonts w:asciiTheme="minorHAnsi" w:hAnsiTheme="minorHAnsi"/>
          <w:sz w:val="22"/>
          <w:szCs w:val="22"/>
        </w:rPr>
        <w:t xml:space="preserve"> code designated to </w:t>
      </w:r>
      <w:r w:rsidR="0082764F">
        <w:rPr>
          <w:rFonts w:asciiTheme="minorHAnsi" w:hAnsiTheme="minorHAnsi"/>
          <w:sz w:val="22"/>
          <w:szCs w:val="22"/>
        </w:rPr>
        <w:t>&lt;Hospital&gt;</w:t>
      </w:r>
      <w:r>
        <w:rPr>
          <w:rFonts w:asciiTheme="minorHAnsi" w:hAnsiTheme="minorHAnsi"/>
          <w:sz w:val="22"/>
          <w:szCs w:val="22"/>
        </w:rPr>
        <w:t xml:space="preserve"> </w:t>
      </w:r>
      <w:r w:rsidR="00C315EF">
        <w:rPr>
          <w:rFonts w:asciiTheme="minorHAnsi" w:hAnsiTheme="minorHAnsi"/>
          <w:sz w:val="22"/>
          <w:szCs w:val="22"/>
        </w:rPr>
        <w:t>after each examination application deadline.</w:t>
      </w:r>
    </w:p>
    <w:p w14:paraId="3C0C36C1" w14:textId="49CAB1F8" w:rsidR="009B1DF1" w:rsidRDefault="009B1DF1" w:rsidP="00AE33C5">
      <w:pPr>
        <w:pStyle w:val="ListParagraph"/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Applicants will receive an email from the ABNN Testing Company (</w:t>
      </w:r>
      <w:r w:rsidR="00C32182">
        <w:rPr>
          <w:rFonts w:asciiTheme="minorHAnsi" w:hAnsiTheme="minorHAnsi"/>
          <w:sz w:val="22"/>
          <w:szCs w:val="22"/>
        </w:rPr>
        <w:t>PSI</w:t>
      </w:r>
      <w:r>
        <w:rPr>
          <w:rFonts w:asciiTheme="minorHAnsi" w:hAnsiTheme="minorHAnsi"/>
          <w:sz w:val="22"/>
          <w:szCs w:val="22"/>
        </w:rPr>
        <w:t xml:space="preserve">) within approximately </w:t>
      </w:r>
      <w:r w:rsidR="00C32182">
        <w:rPr>
          <w:rFonts w:asciiTheme="minorHAnsi" w:hAnsiTheme="minorHAnsi"/>
          <w:sz w:val="22"/>
          <w:szCs w:val="22"/>
        </w:rPr>
        <w:t>1</w:t>
      </w:r>
      <w:r>
        <w:rPr>
          <w:rFonts w:asciiTheme="minorHAnsi" w:hAnsiTheme="minorHAnsi"/>
          <w:sz w:val="22"/>
          <w:szCs w:val="22"/>
        </w:rPr>
        <w:t xml:space="preserve"> week </w:t>
      </w:r>
      <w:r w:rsidR="00BE29BB">
        <w:rPr>
          <w:rFonts w:asciiTheme="minorHAnsi" w:hAnsiTheme="minorHAnsi"/>
          <w:sz w:val="22"/>
          <w:szCs w:val="22"/>
        </w:rPr>
        <w:t xml:space="preserve">of </w:t>
      </w:r>
      <w:r w:rsidR="00422F91">
        <w:rPr>
          <w:rFonts w:asciiTheme="minorHAnsi" w:hAnsiTheme="minorHAnsi"/>
          <w:sz w:val="22"/>
          <w:szCs w:val="22"/>
        </w:rPr>
        <w:t xml:space="preserve">–registering </w:t>
      </w:r>
      <w:r w:rsidR="00750552">
        <w:rPr>
          <w:rFonts w:asciiTheme="minorHAnsi" w:hAnsiTheme="minorHAnsi"/>
          <w:sz w:val="22"/>
          <w:szCs w:val="22"/>
        </w:rPr>
        <w:t xml:space="preserve">regarding exam scheduling </w:t>
      </w:r>
      <w:r w:rsidR="00750552" w:rsidRPr="00750552">
        <w:rPr>
          <w:rFonts w:asciiTheme="minorHAnsi" w:hAnsiTheme="minorHAnsi"/>
          <w:b/>
          <w:sz w:val="22"/>
          <w:szCs w:val="22"/>
        </w:rPr>
        <w:t>OR</w:t>
      </w:r>
      <w:r w:rsidR="00750552">
        <w:rPr>
          <w:rFonts w:asciiTheme="minorHAnsi" w:hAnsiTheme="minorHAnsi"/>
          <w:sz w:val="22"/>
          <w:szCs w:val="22"/>
        </w:rPr>
        <w:t xml:space="preserve"> can view their scheduling instructions in their “Exam Details Widget” that they can access in their “Certification Center”.</w:t>
      </w:r>
    </w:p>
    <w:p w14:paraId="3B9D5D22" w14:textId="6D901614" w:rsidR="009B1DF1" w:rsidRDefault="009B1DF1" w:rsidP="00AE33C5">
      <w:pPr>
        <w:pStyle w:val="ListParagraph"/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Applicants will </w:t>
      </w:r>
      <w:r w:rsidR="003175BB">
        <w:rPr>
          <w:rFonts w:asciiTheme="minorHAnsi" w:hAnsiTheme="minorHAnsi"/>
          <w:sz w:val="22"/>
          <w:szCs w:val="22"/>
        </w:rPr>
        <w:t>take the exam within the</w:t>
      </w:r>
      <w:r w:rsidR="002C5679">
        <w:rPr>
          <w:rFonts w:asciiTheme="minorHAnsi" w:hAnsiTheme="minorHAnsi"/>
          <w:sz w:val="22"/>
          <w:szCs w:val="22"/>
        </w:rPr>
        <w:t>ir</w:t>
      </w:r>
      <w:r w:rsidR="003175BB">
        <w:rPr>
          <w:rFonts w:asciiTheme="minorHAnsi" w:hAnsiTheme="minorHAnsi"/>
          <w:sz w:val="22"/>
          <w:szCs w:val="22"/>
        </w:rPr>
        <w:t xml:space="preserve"> exam </w:t>
      </w:r>
      <w:r w:rsidR="00C32182">
        <w:rPr>
          <w:rFonts w:asciiTheme="minorHAnsi" w:hAnsiTheme="minorHAnsi"/>
          <w:sz w:val="22"/>
          <w:szCs w:val="22"/>
        </w:rPr>
        <w:t>eligibility month</w:t>
      </w:r>
      <w:r w:rsidR="003175BB">
        <w:rPr>
          <w:rFonts w:asciiTheme="minorHAnsi" w:hAnsiTheme="minorHAnsi"/>
          <w:sz w:val="22"/>
          <w:szCs w:val="22"/>
        </w:rPr>
        <w:t>s.</w:t>
      </w:r>
      <w:r w:rsidR="00BE29BB">
        <w:rPr>
          <w:rFonts w:asciiTheme="minorHAnsi" w:hAnsiTheme="minorHAnsi"/>
          <w:sz w:val="22"/>
          <w:szCs w:val="22"/>
        </w:rPr>
        <w:t xml:space="preserve">  It will be the </w:t>
      </w:r>
      <w:r w:rsidR="00470560">
        <w:rPr>
          <w:rFonts w:asciiTheme="minorHAnsi" w:hAnsiTheme="minorHAnsi"/>
          <w:sz w:val="22"/>
          <w:szCs w:val="22"/>
        </w:rPr>
        <w:t>hospital</w:t>
      </w:r>
      <w:r w:rsidR="00C32182">
        <w:rPr>
          <w:rFonts w:asciiTheme="minorHAnsi" w:hAnsiTheme="minorHAnsi"/>
          <w:sz w:val="22"/>
          <w:szCs w:val="22"/>
        </w:rPr>
        <w:t>’</w:t>
      </w:r>
      <w:r w:rsidR="00BE29BB">
        <w:rPr>
          <w:rFonts w:asciiTheme="minorHAnsi" w:hAnsiTheme="minorHAnsi"/>
          <w:sz w:val="22"/>
          <w:szCs w:val="22"/>
        </w:rPr>
        <w:t xml:space="preserve">s responsibility to </w:t>
      </w:r>
      <w:r w:rsidR="00C93380">
        <w:rPr>
          <w:rFonts w:asciiTheme="minorHAnsi" w:hAnsiTheme="minorHAnsi"/>
          <w:sz w:val="22"/>
          <w:szCs w:val="22"/>
        </w:rPr>
        <w:t xml:space="preserve">pay </w:t>
      </w:r>
      <w:r w:rsidR="00BE29BB">
        <w:rPr>
          <w:rFonts w:asciiTheme="minorHAnsi" w:hAnsiTheme="minorHAnsi"/>
          <w:sz w:val="22"/>
          <w:szCs w:val="22"/>
        </w:rPr>
        <w:t xml:space="preserve">any </w:t>
      </w:r>
      <w:r w:rsidR="00C93380">
        <w:rPr>
          <w:rFonts w:asciiTheme="minorHAnsi" w:hAnsiTheme="minorHAnsi"/>
          <w:sz w:val="22"/>
          <w:szCs w:val="22"/>
        </w:rPr>
        <w:t xml:space="preserve">additional </w:t>
      </w:r>
      <w:r w:rsidR="00BE29BB">
        <w:rPr>
          <w:rFonts w:asciiTheme="minorHAnsi" w:hAnsiTheme="minorHAnsi"/>
          <w:sz w:val="22"/>
          <w:szCs w:val="22"/>
        </w:rPr>
        <w:t>costs related to rescheduling</w:t>
      </w:r>
      <w:r w:rsidR="00B228E2">
        <w:rPr>
          <w:rFonts w:asciiTheme="minorHAnsi" w:hAnsiTheme="minorHAnsi"/>
          <w:sz w:val="22"/>
          <w:szCs w:val="22"/>
        </w:rPr>
        <w:t>, no-shows,</w:t>
      </w:r>
      <w:r w:rsidR="00BE29BB">
        <w:rPr>
          <w:rFonts w:asciiTheme="minorHAnsi" w:hAnsiTheme="minorHAnsi"/>
          <w:sz w:val="22"/>
          <w:szCs w:val="22"/>
        </w:rPr>
        <w:t xml:space="preserve"> or cancellation.</w:t>
      </w:r>
    </w:p>
    <w:p w14:paraId="768A764E" w14:textId="436DF050" w:rsidR="00C315EF" w:rsidRPr="00A55524" w:rsidRDefault="003175BB">
      <w:pPr>
        <w:pStyle w:val="ListParagraph"/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Once </w:t>
      </w:r>
      <w:r w:rsidR="00A341AF">
        <w:rPr>
          <w:rFonts w:asciiTheme="minorHAnsi" w:hAnsiTheme="minorHAnsi"/>
          <w:sz w:val="22"/>
          <w:szCs w:val="22"/>
        </w:rPr>
        <w:t xml:space="preserve">exam </w:t>
      </w:r>
      <w:r>
        <w:rPr>
          <w:rFonts w:asciiTheme="minorHAnsi" w:hAnsiTheme="minorHAnsi"/>
          <w:sz w:val="22"/>
          <w:szCs w:val="22"/>
        </w:rPr>
        <w:t>results are finalized at the end</w:t>
      </w:r>
      <w:r w:rsidR="00A046D3">
        <w:rPr>
          <w:rFonts w:asciiTheme="minorHAnsi" w:hAnsiTheme="minorHAnsi"/>
          <w:sz w:val="22"/>
          <w:szCs w:val="22"/>
        </w:rPr>
        <w:t xml:space="preserve"> of </w:t>
      </w:r>
      <w:r w:rsidR="00C32182">
        <w:rPr>
          <w:rFonts w:asciiTheme="minorHAnsi" w:hAnsiTheme="minorHAnsi"/>
          <w:sz w:val="22"/>
          <w:szCs w:val="22"/>
        </w:rPr>
        <w:t>each month</w:t>
      </w:r>
      <w:r w:rsidR="00A046D3">
        <w:rPr>
          <w:rFonts w:asciiTheme="minorHAnsi" w:hAnsiTheme="minorHAnsi"/>
          <w:sz w:val="22"/>
          <w:szCs w:val="22"/>
        </w:rPr>
        <w:t>, ABNN will send</w:t>
      </w:r>
      <w:r>
        <w:rPr>
          <w:rFonts w:asciiTheme="minorHAnsi" w:hAnsiTheme="minorHAnsi"/>
          <w:sz w:val="22"/>
          <w:szCs w:val="22"/>
        </w:rPr>
        <w:t xml:space="preserve"> </w:t>
      </w:r>
      <w:r w:rsidR="00C32182">
        <w:rPr>
          <w:rFonts w:asciiTheme="minorHAnsi" w:hAnsiTheme="minorHAnsi"/>
          <w:sz w:val="22"/>
          <w:szCs w:val="22"/>
        </w:rPr>
        <w:t xml:space="preserve">an invoice with appropriate fees </w:t>
      </w:r>
      <w:r w:rsidR="00421C9D">
        <w:rPr>
          <w:rFonts w:asciiTheme="minorHAnsi" w:hAnsiTheme="minorHAnsi"/>
          <w:sz w:val="22"/>
          <w:szCs w:val="22"/>
        </w:rPr>
        <w:t xml:space="preserve">along </w:t>
      </w:r>
      <w:r w:rsidR="00C32182">
        <w:rPr>
          <w:rFonts w:asciiTheme="minorHAnsi" w:hAnsiTheme="minorHAnsi"/>
          <w:sz w:val="22"/>
          <w:szCs w:val="22"/>
        </w:rPr>
        <w:t xml:space="preserve">with </w:t>
      </w:r>
      <w:r>
        <w:rPr>
          <w:rFonts w:asciiTheme="minorHAnsi" w:hAnsiTheme="minorHAnsi"/>
          <w:sz w:val="22"/>
          <w:szCs w:val="22"/>
        </w:rPr>
        <w:t>the list</w:t>
      </w:r>
      <w:r w:rsidR="00DF4683">
        <w:rPr>
          <w:rFonts w:asciiTheme="minorHAnsi" w:hAnsiTheme="minorHAnsi"/>
          <w:sz w:val="22"/>
          <w:szCs w:val="22"/>
        </w:rPr>
        <w:t xml:space="preserve"> of those who passed and failed to </w:t>
      </w:r>
      <w:r w:rsidR="0082764F">
        <w:rPr>
          <w:rFonts w:asciiTheme="minorHAnsi" w:hAnsiTheme="minorHAnsi"/>
          <w:sz w:val="22"/>
          <w:szCs w:val="22"/>
        </w:rPr>
        <w:t>&lt;Hospital&gt;</w:t>
      </w:r>
      <w:r w:rsidR="00781285">
        <w:rPr>
          <w:rFonts w:asciiTheme="minorHAnsi" w:hAnsiTheme="minorHAnsi"/>
          <w:i/>
          <w:sz w:val="22"/>
          <w:szCs w:val="22"/>
        </w:rPr>
        <w:t>.</w:t>
      </w:r>
    </w:p>
    <w:sectPr w:rsidR="00C315EF" w:rsidRPr="00A55524" w:rsidSect="0066104F">
      <w:headerReference w:type="default" r:id="rId11"/>
      <w:pgSz w:w="12240" w:h="15840"/>
      <w:pgMar w:top="1440" w:right="720" w:bottom="144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918277" w14:textId="77777777" w:rsidR="008423B3" w:rsidRDefault="008423B3">
      <w:r>
        <w:separator/>
      </w:r>
    </w:p>
  </w:endnote>
  <w:endnote w:type="continuationSeparator" w:id="0">
    <w:p w14:paraId="687EFCAA" w14:textId="77777777" w:rsidR="008423B3" w:rsidRDefault="00842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G Omega (W1)">
    <w:altName w:val="Candar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F2C03C" w14:textId="77777777" w:rsidR="008423B3" w:rsidRDefault="008423B3">
      <w:r>
        <w:separator/>
      </w:r>
    </w:p>
  </w:footnote>
  <w:footnote w:type="continuationSeparator" w:id="0">
    <w:p w14:paraId="110C88C3" w14:textId="77777777" w:rsidR="008423B3" w:rsidRDefault="008423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92BFAC" w14:textId="77777777" w:rsidR="00B44731" w:rsidRDefault="00B44731" w:rsidP="00B44731">
    <w:pPr>
      <w:pStyle w:val="Header"/>
      <w:rPr>
        <w:rFonts w:ascii="Bookman Old Style" w:hAnsi="Bookman Old Style"/>
        <w:sz w:val="28"/>
      </w:rPr>
    </w:pPr>
    <w:r>
      <w:rPr>
        <w:rFonts w:ascii="Bookman Old Style" w:hAnsi="Bookman Old Style"/>
        <w:sz w:val="28"/>
      </w:rPr>
      <w:t>American</w:t>
    </w:r>
  </w:p>
  <w:p w14:paraId="00CFDEFD" w14:textId="77777777" w:rsidR="00B44731" w:rsidRDefault="00B44731" w:rsidP="00B44731">
    <w:pPr>
      <w:pStyle w:val="Header"/>
      <w:rPr>
        <w:rFonts w:ascii="Bookman Old Style" w:hAnsi="Bookman Old Style"/>
        <w:sz w:val="28"/>
      </w:rPr>
    </w:pPr>
    <w:r>
      <w:rPr>
        <w:rFonts w:ascii="Bookman Old Style" w:hAnsi="Bookman Old Style"/>
        <w:sz w:val="28"/>
      </w:rPr>
      <w:t xml:space="preserve"> Board of</w:t>
    </w:r>
  </w:p>
  <w:p w14:paraId="41AA378C" w14:textId="77777777" w:rsidR="00B44731" w:rsidRDefault="00B44731" w:rsidP="00B44731">
    <w:pPr>
      <w:pStyle w:val="Header"/>
      <w:rPr>
        <w:rFonts w:ascii="Bookman Old Style" w:hAnsi="Bookman Old Style"/>
        <w:sz w:val="28"/>
      </w:rPr>
    </w:pPr>
    <w:r>
      <w:rPr>
        <w:rFonts w:ascii="Bookman Old Style" w:hAnsi="Bookman Old Style"/>
        <w:sz w:val="28"/>
      </w:rPr>
      <w:t xml:space="preserve">  Neuroscience </w:t>
    </w:r>
  </w:p>
  <w:p w14:paraId="3A21D312" w14:textId="77777777" w:rsidR="00B44731" w:rsidRDefault="00B44731" w:rsidP="00B44731">
    <w:pPr>
      <w:pStyle w:val="Header"/>
      <w:rPr>
        <w:rFonts w:ascii="Bookman Old Style" w:hAnsi="Bookman Old Style"/>
        <w:sz w:val="28"/>
      </w:rPr>
    </w:pPr>
    <w:r>
      <w:rPr>
        <w:rFonts w:ascii="Bookman Old Style" w:hAnsi="Bookman Old Style"/>
        <w:sz w:val="28"/>
      </w:rPr>
      <w:t xml:space="preserve">   Nursing</w:t>
    </w:r>
  </w:p>
  <w:p w14:paraId="3EAB3D58" w14:textId="77777777" w:rsidR="00B44731" w:rsidRDefault="00B44731" w:rsidP="00B44731">
    <w:pPr>
      <w:rPr>
        <w:rFonts w:ascii="CG Omega (W1)" w:hAnsi="CG Omega (W1)"/>
        <w:sz w:val="16"/>
      </w:rPr>
    </w:pPr>
    <w:r>
      <w:rPr>
        <w:rFonts w:ascii="CG Omega (W1)" w:hAnsi="CG Omega (W1)"/>
        <w:noProof/>
        <w:sz w:val="16"/>
      </w:rPr>
      <w:drawing>
        <wp:inline distT="0" distB="0" distL="0" distR="0" wp14:anchorId="41BFFB06" wp14:editId="7D0DE43A">
          <wp:extent cx="6181725" cy="95250"/>
          <wp:effectExtent l="19050" t="0" r="9525" b="0"/>
          <wp:docPr id="2" name="Picture 2" descr="BD21328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D21328_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81725" cy="95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4A5D30B6" w14:textId="0266BB65" w:rsidR="00B44731" w:rsidRPr="00ED16F1" w:rsidRDefault="007A153E" w:rsidP="00B44731">
    <w:pPr>
      <w:rPr>
        <w:rFonts w:ascii="CG Omega (W1)" w:hAnsi="CG Omega (W1)"/>
        <w:sz w:val="16"/>
        <w:lang w:val="fr-FR"/>
      </w:rPr>
    </w:pPr>
    <w:r>
      <w:rPr>
        <w:rFonts w:ascii="CG Omega (W1)" w:hAnsi="CG Omega (W1)"/>
        <w:sz w:val="16"/>
        <w:lang w:val="fr-FR"/>
      </w:rPr>
      <w:t>1061 American Lane</w:t>
    </w:r>
    <w:r w:rsidR="001610C3">
      <w:rPr>
        <w:rFonts w:ascii="CG Omega (W1)" w:hAnsi="CG Omega (W1)"/>
        <w:sz w:val="16"/>
        <w:lang w:val="fr-FR"/>
      </w:rPr>
      <w:t xml:space="preserve"> Suite 310, Schaumburg, IL 60173</w:t>
    </w:r>
    <w:r w:rsidR="001610C3">
      <w:rPr>
        <w:rFonts w:ascii="CG Omega (W1)" w:hAnsi="CG Omega (W1)"/>
        <w:sz w:val="16"/>
        <w:lang w:val="fr-FR"/>
      </w:rPr>
      <w:tab/>
    </w:r>
    <w:r w:rsidR="00B44731" w:rsidRPr="00ED16F1">
      <w:rPr>
        <w:rFonts w:ascii="CG Omega (W1)" w:hAnsi="CG Omega (W1)"/>
        <w:sz w:val="16"/>
        <w:lang w:val="fr-FR"/>
      </w:rPr>
      <w:tab/>
    </w:r>
    <w:r w:rsidR="00B44731" w:rsidRPr="00ED16F1">
      <w:rPr>
        <w:rFonts w:ascii="CG Omega (W1)" w:hAnsi="CG Omega (W1)"/>
        <w:sz w:val="16"/>
        <w:lang w:val="fr-FR"/>
      </w:rPr>
      <w:tab/>
    </w:r>
    <w:r w:rsidR="00B44731" w:rsidRPr="00ED16F1">
      <w:rPr>
        <w:rFonts w:ascii="CG Omega (W1)" w:hAnsi="CG Omega (W1)"/>
        <w:sz w:val="16"/>
        <w:lang w:val="fr-FR"/>
      </w:rPr>
      <w:tab/>
    </w:r>
    <w:r w:rsidR="00B44731" w:rsidRPr="00ED16F1">
      <w:rPr>
        <w:rFonts w:ascii="CG Omega (W1)" w:hAnsi="CG Omega (W1)"/>
        <w:sz w:val="16"/>
        <w:lang w:val="fr-FR"/>
      </w:rPr>
      <w:tab/>
    </w:r>
    <w:r w:rsidR="00B44731" w:rsidRPr="00ED16F1">
      <w:rPr>
        <w:rFonts w:ascii="CG Omega (W1)" w:hAnsi="CG Omega (W1)"/>
        <w:sz w:val="16"/>
        <w:lang w:val="fr-FR"/>
      </w:rPr>
      <w:tab/>
      <w:t>847/375-4733, fax 847/375-6430</w:t>
    </w:r>
  </w:p>
  <w:p w14:paraId="7422847D" w14:textId="77777777" w:rsidR="00B44731" w:rsidRDefault="00B44731" w:rsidP="00B44731">
    <w:pPr>
      <w:rPr>
        <w:rFonts w:ascii="CG Omega (W1)" w:hAnsi="CG Omega (W1)"/>
        <w:sz w:val="16"/>
      </w:rPr>
    </w:pPr>
    <w:r w:rsidRPr="00F510A6">
      <w:rPr>
        <w:rFonts w:ascii="CG Omega (W1)" w:hAnsi="CG Omega (W1)"/>
        <w:color w:val="000000"/>
        <w:sz w:val="16"/>
      </w:rPr>
      <w:t>www.</w:t>
    </w:r>
    <w:r>
      <w:rPr>
        <w:rFonts w:ascii="CG Omega (W1)" w:hAnsi="CG Omega (W1)"/>
        <w:color w:val="000000"/>
        <w:sz w:val="16"/>
      </w:rPr>
      <w:t>abnncertification</w:t>
    </w:r>
    <w:r w:rsidRPr="00F510A6">
      <w:rPr>
        <w:rFonts w:ascii="CG Omega (W1)" w:hAnsi="CG Omega (W1)"/>
        <w:color w:val="000000"/>
        <w:sz w:val="16"/>
      </w:rPr>
      <w:t>.org</w:t>
    </w:r>
    <w:r>
      <w:rPr>
        <w:rFonts w:ascii="CG Omega (W1)" w:hAnsi="CG Omega (W1)"/>
        <w:sz w:val="16"/>
      </w:rPr>
      <w:tab/>
    </w:r>
    <w:r>
      <w:rPr>
        <w:rFonts w:ascii="CG Omega (W1)" w:hAnsi="CG Omega (W1)"/>
        <w:sz w:val="16"/>
      </w:rPr>
      <w:tab/>
    </w:r>
    <w:r>
      <w:rPr>
        <w:rFonts w:ascii="CG Omega (W1)" w:hAnsi="CG Omega (W1)"/>
        <w:sz w:val="16"/>
      </w:rPr>
      <w:tab/>
    </w:r>
    <w:r>
      <w:rPr>
        <w:rFonts w:ascii="CG Omega (W1)" w:hAnsi="CG Omega (W1)"/>
        <w:sz w:val="16"/>
      </w:rPr>
      <w:tab/>
    </w:r>
    <w:r>
      <w:rPr>
        <w:rFonts w:ascii="CG Omega (W1)" w:hAnsi="CG Omega (W1)"/>
        <w:sz w:val="16"/>
      </w:rPr>
      <w:tab/>
    </w:r>
    <w:r>
      <w:rPr>
        <w:rFonts w:ascii="CG Omega (W1)" w:hAnsi="CG Omega (W1)"/>
        <w:sz w:val="16"/>
      </w:rPr>
      <w:tab/>
    </w:r>
    <w:r>
      <w:rPr>
        <w:rFonts w:ascii="CG Omega (W1)" w:hAnsi="CG Omega (W1)"/>
        <w:sz w:val="16"/>
      </w:rPr>
      <w:tab/>
    </w:r>
    <w:r>
      <w:rPr>
        <w:rFonts w:ascii="CG Omega (W1)" w:hAnsi="CG Omega (W1)"/>
        <w:sz w:val="16"/>
      </w:rPr>
      <w:tab/>
      <w:t>Toll-Free line: 888/557-2266</w:t>
    </w:r>
  </w:p>
  <w:p w14:paraId="6B41AF76" w14:textId="77777777" w:rsidR="00B44731" w:rsidRDefault="00B4473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AE3D97"/>
    <w:multiLevelType w:val="hybridMultilevel"/>
    <w:tmpl w:val="D29C5C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A86942"/>
    <w:multiLevelType w:val="hybridMultilevel"/>
    <w:tmpl w:val="780E1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223319">
    <w:abstractNumId w:val="0"/>
  </w:num>
  <w:num w:numId="2" w16cid:durableId="5166523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980"/>
    <w:rsid w:val="00014CEC"/>
    <w:rsid w:val="000152A8"/>
    <w:rsid w:val="00024D7D"/>
    <w:rsid w:val="000822B1"/>
    <w:rsid w:val="000918EB"/>
    <w:rsid w:val="000B3560"/>
    <w:rsid w:val="000D1038"/>
    <w:rsid w:val="00141C85"/>
    <w:rsid w:val="00154B7B"/>
    <w:rsid w:val="001610C3"/>
    <w:rsid w:val="001728C5"/>
    <w:rsid w:val="002157FA"/>
    <w:rsid w:val="002874CA"/>
    <w:rsid w:val="00295BE6"/>
    <w:rsid w:val="002A4BBA"/>
    <w:rsid w:val="002C5679"/>
    <w:rsid w:val="003175BB"/>
    <w:rsid w:val="00345020"/>
    <w:rsid w:val="00354598"/>
    <w:rsid w:val="0036649F"/>
    <w:rsid w:val="003A2756"/>
    <w:rsid w:val="003A646F"/>
    <w:rsid w:val="003A690B"/>
    <w:rsid w:val="003B6074"/>
    <w:rsid w:val="003F0B2D"/>
    <w:rsid w:val="00421C9D"/>
    <w:rsid w:val="00422F91"/>
    <w:rsid w:val="00470560"/>
    <w:rsid w:val="004A42E1"/>
    <w:rsid w:val="0055300F"/>
    <w:rsid w:val="00570185"/>
    <w:rsid w:val="00577ADE"/>
    <w:rsid w:val="00592748"/>
    <w:rsid w:val="005F6BA8"/>
    <w:rsid w:val="00640A11"/>
    <w:rsid w:val="0064764E"/>
    <w:rsid w:val="0066104F"/>
    <w:rsid w:val="006B351F"/>
    <w:rsid w:val="006B563A"/>
    <w:rsid w:val="006C3EC0"/>
    <w:rsid w:val="00706D9A"/>
    <w:rsid w:val="0074404C"/>
    <w:rsid w:val="00750552"/>
    <w:rsid w:val="0076216E"/>
    <w:rsid w:val="00781285"/>
    <w:rsid w:val="007A153E"/>
    <w:rsid w:val="0082105E"/>
    <w:rsid w:val="0082764F"/>
    <w:rsid w:val="008423B3"/>
    <w:rsid w:val="0086770F"/>
    <w:rsid w:val="00874FC0"/>
    <w:rsid w:val="00993A65"/>
    <w:rsid w:val="009A38F8"/>
    <w:rsid w:val="009B1DF1"/>
    <w:rsid w:val="009C3500"/>
    <w:rsid w:val="00A046D3"/>
    <w:rsid w:val="00A341AF"/>
    <w:rsid w:val="00A55524"/>
    <w:rsid w:val="00A72F58"/>
    <w:rsid w:val="00A967D7"/>
    <w:rsid w:val="00AE33C5"/>
    <w:rsid w:val="00B228E2"/>
    <w:rsid w:val="00B44731"/>
    <w:rsid w:val="00BA61A2"/>
    <w:rsid w:val="00BB72B1"/>
    <w:rsid w:val="00BD3542"/>
    <w:rsid w:val="00BE29BB"/>
    <w:rsid w:val="00C12F61"/>
    <w:rsid w:val="00C14545"/>
    <w:rsid w:val="00C315EF"/>
    <w:rsid w:val="00C32182"/>
    <w:rsid w:val="00C7314F"/>
    <w:rsid w:val="00C93380"/>
    <w:rsid w:val="00CA2A0C"/>
    <w:rsid w:val="00CD0355"/>
    <w:rsid w:val="00D53D3C"/>
    <w:rsid w:val="00D57056"/>
    <w:rsid w:val="00D727CE"/>
    <w:rsid w:val="00DB0769"/>
    <w:rsid w:val="00DD6DEB"/>
    <w:rsid w:val="00DF0361"/>
    <w:rsid w:val="00DF4683"/>
    <w:rsid w:val="00E374D0"/>
    <w:rsid w:val="00E776EA"/>
    <w:rsid w:val="00E863FF"/>
    <w:rsid w:val="00EA2978"/>
    <w:rsid w:val="00ED0332"/>
    <w:rsid w:val="00ED16F1"/>
    <w:rsid w:val="00ED2D76"/>
    <w:rsid w:val="00EF1F27"/>
    <w:rsid w:val="00F00C62"/>
    <w:rsid w:val="00F04D8C"/>
    <w:rsid w:val="00F510A6"/>
    <w:rsid w:val="00F71980"/>
    <w:rsid w:val="00F94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5B58B2"/>
  <w15:docId w15:val="{7E6881EF-27A3-43DC-AC3F-3B30033C8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27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A2756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3A2756"/>
    <w:rPr>
      <w:color w:val="0000FF"/>
      <w:u w:val="single"/>
    </w:rPr>
  </w:style>
  <w:style w:type="paragraph" w:styleId="Footer">
    <w:name w:val="footer"/>
    <w:basedOn w:val="Normal"/>
    <w:rsid w:val="003A2756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ED03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D033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A38F8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874FC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874FC0"/>
  </w:style>
  <w:style w:type="character" w:customStyle="1" w:styleId="CommentTextChar">
    <w:name w:val="Comment Text Char"/>
    <w:basedOn w:val="DefaultParagraphFont"/>
    <w:link w:val="CommentText"/>
    <w:semiHidden/>
    <w:rsid w:val="00874FC0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74F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74F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8034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://www.abnncertification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ABNN\Template\Verification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A4DCE36CA4D94D96AA717FA5C43789" ma:contentTypeVersion="18" ma:contentTypeDescription="Create a new document." ma:contentTypeScope="" ma:versionID="d97aaed92d016383cf0f616f47346c12">
  <xsd:schema xmlns:xsd="http://www.w3.org/2001/XMLSchema" xmlns:xs="http://www.w3.org/2001/XMLSchema" xmlns:p="http://schemas.microsoft.com/office/2006/metadata/properties" xmlns:ns2="51d0abdf-1d8c-41b8-bc9f-9bd7fc9463fb" xmlns:ns3="9c36ee12-9722-407a-a032-e30aa64816eb" targetNamespace="http://schemas.microsoft.com/office/2006/metadata/properties" ma:root="true" ma:fieldsID="349a6357ac357ff1c8b27029ee5c0755" ns2:_="" ns3:_="">
    <xsd:import namespace="51d0abdf-1d8c-41b8-bc9f-9bd7fc9463fb"/>
    <xsd:import namespace="9c36ee12-9722-407a-a032-e30aa64816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d0abdf-1d8c-41b8-bc9f-9bd7fc9463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9e17280-6357-4f01-98d8-aff652f546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36ee12-9722-407a-a032-e30aa64816e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682b9cd-cd8d-4f05-8dc8-c30ccfd7c1db}" ma:internalName="TaxCatchAll" ma:showField="CatchAllData" ma:web="9c36ee12-9722-407a-a032-e30aa64816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1d0abdf-1d8c-41b8-bc9f-9bd7fc9463fb">
      <Terms xmlns="http://schemas.microsoft.com/office/infopath/2007/PartnerControls"/>
    </lcf76f155ced4ddcb4097134ff3c332f>
    <TaxCatchAll xmlns="9c36ee12-9722-407a-a032-e30aa64816eb" xsi:nil="true"/>
  </documentManagement>
</p:properties>
</file>

<file path=customXml/itemProps1.xml><?xml version="1.0" encoding="utf-8"?>
<ds:datastoreItem xmlns:ds="http://schemas.openxmlformats.org/officeDocument/2006/customXml" ds:itemID="{16FFA55D-2DC1-4085-8022-6AA0F2E76E4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7FD8ED4-8173-4542-BA57-A02AC859A33E}"/>
</file>

<file path=customXml/itemProps3.xml><?xml version="1.0" encoding="utf-8"?>
<ds:datastoreItem xmlns:ds="http://schemas.openxmlformats.org/officeDocument/2006/customXml" ds:itemID="{AE11EF91-AD65-4440-8A02-D12F9A38F226}">
  <ds:schemaRefs>
    <ds:schemaRef ds:uri="http://schemas.microsoft.com/office/2006/metadata/properties"/>
    <ds:schemaRef ds:uri="http://schemas.microsoft.com/office/infopath/2007/PartnerControls"/>
    <ds:schemaRef ds:uri="51d0abdf-1d8c-41b8-bc9f-9bd7fc9463fb"/>
    <ds:schemaRef ds:uri="9c36ee12-9722-407a-a032-e30aa64816e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Verification Template</Template>
  <TotalTime>12</TotalTime>
  <Pages>1</Pages>
  <Words>415</Words>
  <Characters>2107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American</vt:lpstr>
    </vt:vector>
  </TitlesOfParts>
  <Company>TEC</Company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</dc:title>
  <dc:creator>Kelly Podkowa</dc:creator>
  <cp:lastModifiedBy>Kelly Podkowa</cp:lastModifiedBy>
  <cp:revision>20</cp:revision>
  <cp:lastPrinted>2016-03-14T17:44:00Z</cp:lastPrinted>
  <dcterms:created xsi:type="dcterms:W3CDTF">2019-02-26T21:37:00Z</dcterms:created>
  <dcterms:modified xsi:type="dcterms:W3CDTF">2024-11-06T00:38:00Z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0x010100DAA4DCE36CA4D94D96AA717FA5C43789</vt:lpwstr>
  </property>
  <property fmtid="{D5CDD505-2E9C-101B-9397-08002B2CF9AE}" pid="3" name="Order">
    <vt:r8>100</vt:r8>
  </property>
  <property fmtid="{D5CDD505-2E9C-101B-9397-08002B2CF9AE}" pid="4" name="MediaServiceImageTags">
    <vt:lpwstr/>
  </property>
  <property fmtid="{D5CDD505-2E9C-101B-9397-08002B2CF9AE}" pid="6" name="docLang">
    <vt:lpwstr>en</vt:lpwstr>
  </property>
</Properties>
</file>